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,Bold" w:hAnsi="Times New Roman CYR,Bold" w:cs="Times New Roman CYR,Bold"/>
          <w:b/>
          <w:bCs/>
          <w:sz w:val="24"/>
          <w:szCs w:val="24"/>
          <w:lang w:val="uk-UA"/>
        </w:rPr>
      </w:pPr>
      <w:r w:rsidRPr="007C1DE9">
        <w:rPr>
          <w:rFonts w:ascii="Times New Roman CYR,Bold" w:hAnsi="Times New Roman CYR,Bold" w:cs="Times New Roman CYR,Bold"/>
          <w:b/>
          <w:bCs/>
          <w:sz w:val="24"/>
          <w:szCs w:val="24"/>
          <w:lang w:val="uk-UA"/>
        </w:rPr>
        <w:t>ПІДСУМКИ ГОЛОСУВАННЯ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,Bold" w:hAnsi="Times New Roman CYR,Bold" w:cs="Times New Roman CYR,Bold"/>
          <w:b/>
          <w:bCs/>
          <w:sz w:val="24"/>
          <w:szCs w:val="24"/>
          <w:lang w:val="uk-UA"/>
        </w:rPr>
      </w:pPr>
      <w:r w:rsidRPr="007C1DE9">
        <w:rPr>
          <w:rFonts w:ascii="Times New Roman CYR,Bold" w:hAnsi="Times New Roman CYR,Bold" w:cs="Times New Roman CYR,Bold"/>
          <w:b/>
          <w:bCs/>
          <w:sz w:val="24"/>
          <w:szCs w:val="24"/>
          <w:lang w:val="uk-UA"/>
        </w:rPr>
        <w:t>на позачергових загальних зборах акціонерів 18.09.2020 року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,Bold" w:hAnsi="Times New Roman CYR,Bold" w:cs="Times New Roman CYR,Bold"/>
          <w:b/>
          <w:bCs/>
          <w:sz w:val="26"/>
          <w:szCs w:val="26"/>
          <w:lang w:val="uk-UA"/>
        </w:rPr>
      </w:pPr>
      <w:r w:rsidRPr="007C1DE9">
        <w:rPr>
          <w:rFonts w:ascii="Times New Roman CYR,Bold" w:hAnsi="Times New Roman CYR,Bold" w:cs="Times New Roman CYR,Bold"/>
          <w:b/>
          <w:bCs/>
          <w:sz w:val="26"/>
          <w:szCs w:val="26"/>
          <w:lang w:val="uk-UA"/>
        </w:rPr>
        <w:t>ПРИВАТНОГО АКЦІОНЕРНОГО ТОВАРИСТВА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,Bold" w:hAnsi="Times New Roman CYR,Bold" w:cs="Times New Roman CYR,Bold"/>
          <w:b/>
          <w:bCs/>
          <w:sz w:val="26"/>
          <w:szCs w:val="26"/>
          <w:lang w:val="uk-UA"/>
        </w:rPr>
      </w:pPr>
      <w:r w:rsidRPr="007C1DE9">
        <w:rPr>
          <w:rFonts w:ascii="Times New Roman CYR,Bold" w:hAnsi="Times New Roman CYR,Bold" w:cs="Times New Roman CYR,Bold"/>
          <w:b/>
          <w:bCs/>
          <w:sz w:val="26"/>
          <w:szCs w:val="26"/>
          <w:lang w:val="uk-UA"/>
        </w:rPr>
        <w:t>"ЧЕРКАСЬКЕ ХІМВОЛОКНО"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lang w:val="uk-UA"/>
        </w:rPr>
      </w:pPr>
      <w:r w:rsidRPr="007C1DE9">
        <w:rPr>
          <w:rFonts w:ascii="Times New Roman CYR" w:hAnsi="Times New Roman CYR" w:cs="Times New Roman CYR"/>
          <w:lang w:val="uk-UA"/>
        </w:rPr>
        <w:t>(м. Черкаси, проспект Хіміків, 76, код за ЄДРПОУ 00204033, далі – Товариство)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  <w:r w:rsidRPr="007C1DE9">
        <w:rPr>
          <w:rFonts w:ascii="Times New Roman" w:hAnsi="Times New Roman" w:cs="Times New Roman"/>
          <w:b/>
          <w:bCs/>
          <w:lang w:val="uk-UA"/>
        </w:rPr>
        <w:t>1.З ПИТАННЯ 1 ПОРЯДКУ ДЕННОГО: Обрання голови та членів лічильної комісії загальних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  <w:r w:rsidRPr="007C1DE9">
        <w:rPr>
          <w:rFonts w:ascii="Times New Roman" w:hAnsi="Times New Roman" w:cs="Times New Roman"/>
          <w:b/>
          <w:bCs/>
          <w:lang w:val="uk-UA"/>
        </w:rPr>
        <w:t>зборів акціонерів.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  <w:r w:rsidRPr="007C1DE9">
        <w:rPr>
          <w:rFonts w:ascii="Times New Roman" w:hAnsi="Times New Roman" w:cs="Times New Roman"/>
          <w:b/>
          <w:bCs/>
          <w:lang w:val="uk-UA"/>
        </w:rPr>
        <w:t>Проект рішення: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Для роз’яснення щодо порядку голосування, проведення підрахунку голосів під час голосувань,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оформлення результатів голосувань з пропозицій до порядку денного, а також для вирішення інших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питань пов’язаних із забезпеченням проведення голосування на загальних зборах акціонерів обрати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 xml:space="preserve">лічильну комісію загальних зборів акціонерів в такому складі: </w:t>
      </w:r>
      <w:proofErr w:type="spellStart"/>
      <w:r w:rsidRPr="007C1DE9">
        <w:rPr>
          <w:rFonts w:ascii="Times New Roman" w:hAnsi="Times New Roman" w:cs="Times New Roman"/>
          <w:lang w:val="uk-UA"/>
        </w:rPr>
        <w:t>Вечерська</w:t>
      </w:r>
      <w:proofErr w:type="spellEnd"/>
      <w:r w:rsidRPr="007C1DE9">
        <w:rPr>
          <w:rFonts w:ascii="Times New Roman" w:hAnsi="Times New Roman" w:cs="Times New Roman"/>
          <w:lang w:val="uk-UA"/>
        </w:rPr>
        <w:t xml:space="preserve"> Катерина Володимирівна,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 w:rsidRPr="007C1DE9">
        <w:rPr>
          <w:rFonts w:ascii="Times New Roman" w:hAnsi="Times New Roman" w:cs="Times New Roman"/>
          <w:lang w:val="uk-UA"/>
        </w:rPr>
        <w:t>Дахненко</w:t>
      </w:r>
      <w:proofErr w:type="spellEnd"/>
      <w:r w:rsidRPr="007C1DE9">
        <w:rPr>
          <w:rFonts w:ascii="Times New Roman" w:hAnsi="Times New Roman" w:cs="Times New Roman"/>
          <w:lang w:val="uk-UA"/>
        </w:rPr>
        <w:t xml:space="preserve"> Анастасія Володимирівна, </w:t>
      </w:r>
      <w:proofErr w:type="spellStart"/>
      <w:r w:rsidRPr="007C1DE9">
        <w:rPr>
          <w:rFonts w:ascii="Times New Roman" w:hAnsi="Times New Roman" w:cs="Times New Roman"/>
          <w:lang w:val="uk-UA"/>
        </w:rPr>
        <w:t>Мігулько</w:t>
      </w:r>
      <w:proofErr w:type="spellEnd"/>
      <w:r w:rsidRPr="007C1DE9">
        <w:rPr>
          <w:rFonts w:ascii="Times New Roman" w:hAnsi="Times New Roman" w:cs="Times New Roman"/>
          <w:lang w:val="uk-UA"/>
        </w:rPr>
        <w:t xml:space="preserve"> Ольга Олександрівна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Лічильна комісія припиняє свої повноваження після закінчення підрахунку голосів та складання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протоколу про підсумки голосування з усіх питань порядку та оголошення підсумків голосування на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загальних зборах, під час яких проводилось голосування.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  <w:r w:rsidRPr="007C1DE9">
        <w:rPr>
          <w:rFonts w:ascii="Times New Roman" w:hAnsi="Times New Roman" w:cs="Times New Roman"/>
          <w:b/>
          <w:bCs/>
          <w:lang w:val="uk-UA"/>
        </w:rPr>
        <w:t>Підсумки голосування: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 xml:space="preserve">"ЗА" - </w:t>
      </w:r>
      <w:r w:rsidRPr="00772AA6">
        <w:rPr>
          <w:rFonts w:ascii="Times New Roman" w:hAnsi="Times New Roman" w:cs="Times New Roman"/>
          <w:lang w:val="uk-UA"/>
        </w:rPr>
        <w:t>471644087</w:t>
      </w:r>
      <w:r w:rsidRPr="007C1DE9">
        <w:rPr>
          <w:rFonts w:ascii="Times New Roman" w:hAnsi="Times New Roman" w:cs="Times New Roman"/>
          <w:lang w:val="uk-UA"/>
        </w:rPr>
        <w:t xml:space="preserve"> голосів, що становить 100% від кількості голосів акціонерів, які зареєструвалися для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участі у загальних зборах та є власниками голосуючих простих іменних акцій.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"ПРОТИ" - 0 голосів, що становить 0% від кількості голосів акціонерів, які зареєструвалися для участі у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загальних зборах та є власниками голосуючих простих іменних акцій.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"УТРИМАВСЯ" - 0 голосів, що становить 0% від кількості голосів акціонерів, які зареєструвалися для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участі у загальних зборах та є власниками голосуючих простих іменних акцій.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Не брали участь у голосуванні - 0 голосів, що становить 0% від кількості голосів акціонерів, які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зареєструвалися для участі у загальних зборах та є власниками голосуючих простих іменних акцій.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За бюлетенями, визнаними недійсними - 0 голосів, що становить 0% від кількості голосів акціонерів, які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зареєструвалися для участі у загальних зборах та є власниками голосуючих простих іменних акцій.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  <w:r w:rsidRPr="007C1DE9">
        <w:rPr>
          <w:rFonts w:ascii="Times New Roman" w:hAnsi="Times New Roman" w:cs="Times New Roman"/>
          <w:b/>
          <w:bCs/>
          <w:lang w:val="uk-UA"/>
        </w:rPr>
        <w:t>Прийняте рішення: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Для роз’яснення щодо порядку голосування, проведення підрахунку голосів під час голосувань,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оформлення результатів голосувань з пропозицій до порядку денного, а також для вирішення інших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питань пов’язаних із забезпеченням проведення голосування на загальних зборах акціонерів обрати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 xml:space="preserve">лічильну комісію загальних зборів акціонерів в такому складі: </w:t>
      </w:r>
      <w:proofErr w:type="spellStart"/>
      <w:r w:rsidRPr="007C1DE9">
        <w:rPr>
          <w:rFonts w:ascii="Times New Roman" w:hAnsi="Times New Roman" w:cs="Times New Roman"/>
          <w:lang w:val="uk-UA"/>
        </w:rPr>
        <w:t>Вечерська</w:t>
      </w:r>
      <w:proofErr w:type="spellEnd"/>
      <w:r w:rsidRPr="007C1DE9">
        <w:rPr>
          <w:rFonts w:ascii="Times New Roman" w:hAnsi="Times New Roman" w:cs="Times New Roman"/>
          <w:lang w:val="uk-UA"/>
        </w:rPr>
        <w:t xml:space="preserve"> Катерина Володимирівна,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 w:rsidRPr="007C1DE9">
        <w:rPr>
          <w:rFonts w:ascii="Times New Roman" w:hAnsi="Times New Roman" w:cs="Times New Roman"/>
          <w:lang w:val="uk-UA"/>
        </w:rPr>
        <w:t>Дахненко</w:t>
      </w:r>
      <w:proofErr w:type="spellEnd"/>
      <w:r w:rsidRPr="007C1DE9">
        <w:rPr>
          <w:rFonts w:ascii="Times New Roman" w:hAnsi="Times New Roman" w:cs="Times New Roman"/>
          <w:lang w:val="uk-UA"/>
        </w:rPr>
        <w:t xml:space="preserve"> Анастасія Володимирівна, </w:t>
      </w:r>
      <w:proofErr w:type="spellStart"/>
      <w:r w:rsidRPr="007C1DE9">
        <w:rPr>
          <w:rFonts w:ascii="Times New Roman" w:hAnsi="Times New Roman" w:cs="Times New Roman"/>
          <w:lang w:val="uk-UA"/>
        </w:rPr>
        <w:t>Мігулько</w:t>
      </w:r>
      <w:proofErr w:type="spellEnd"/>
      <w:r w:rsidRPr="007C1DE9">
        <w:rPr>
          <w:rFonts w:ascii="Times New Roman" w:hAnsi="Times New Roman" w:cs="Times New Roman"/>
          <w:lang w:val="uk-UA"/>
        </w:rPr>
        <w:t xml:space="preserve"> Ольга Олександрівна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Лічильна комісія припиняє свої повноваження після закінчення підрахунку голосів та складання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протоколу про підсумки голосування з усіх питань порядку та оголошення підсумків голосування на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загальних зборах, під час яких проводилось голосування.</w:t>
      </w:r>
    </w:p>
    <w:p w:rsidR="00772AA6" w:rsidRPr="007C1DE9" w:rsidRDefault="00772AA6" w:rsidP="00772AA6">
      <w:pPr>
        <w:widowControl w:val="0"/>
        <w:tabs>
          <w:tab w:val="left" w:pos="567"/>
        </w:tabs>
        <w:autoSpaceDE w:val="0"/>
        <w:autoSpaceDN w:val="0"/>
        <w:adjustRightInd w:val="0"/>
        <w:spacing w:line="252" w:lineRule="atLeast"/>
        <w:ind w:right="29"/>
        <w:jc w:val="both"/>
        <w:rPr>
          <w:rFonts w:ascii="Times New Roman" w:hAnsi="Times New Roman" w:cs="Times New Roman"/>
          <w:b/>
          <w:bCs/>
          <w:lang w:val="uk-UA"/>
        </w:rPr>
      </w:pPr>
    </w:p>
    <w:p w:rsidR="00772AA6" w:rsidRPr="007C1DE9" w:rsidRDefault="00772AA6" w:rsidP="00772AA6">
      <w:pPr>
        <w:widowControl w:val="0"/>
        <w:tabs>
          <w:tab w:val="left" w:pos="567"/>
        </w:tabs>
        <w:autoSpaceDE w:val="0"/>
        <w:autoSpaceDN w:val="0"/>
        <w:adjustRightInd w:val="0"/>
        <w:spacing w:line="252" w:lineRule="atLeast"/>
        <w:ind w:right="29"/>
        <w:jc w:val="both"/>
        <w:rPr>
          <w:rFonts w:ascii="Times New Roman" w:hAnsi="Times New Roman" w:cs="Times New Roman"/>
          <w:b/>
          <w:lang w:val="uk-UA"/>
        </w:rPr>
      </w:pPr>
      <w:r w:rsidRPr="007C1DE9">
        <w:rPr>
          <w:rFonts w:ascii="Times New Roman" w:hAnsi="Times New Roman" w:cs="Times New Roman"/>
          <w:b/>
          <w:bCs/>
          <w:lang w:val="uk-UA"/>
        </w:rPr>
        <w:t xml:space="preserve">2.З ПИТАННЯ 2 ПОРЯДКУ ДЕННОГО: </w:t>
      </w:r>
      <w:r w:rsidRPr="007C1DE9">
        <w:rPr>
          <w:rFonts w:ascii="Times New Roman" w:hAnsi="Times New Roman" w:cs="Times New Roman"/>
          <w:b/>
          <w:lang w:val="uk-UA"/>
        </w:rPr>
        <w:t xml:space="preserve">Затвердження укладених в серпні 2020 року між </w:t>
      </w:r>
      <w:proofErr w:type="spellStart"/>
      <w:r w:rsidRPr="007C1DE9">
        <w:rPr>
          <w:rFonts w:ascii="Times New Roman" w:hAnsi="Times New Roman" w:cs="Times New Roman"/>
          <w:b/>
          <w:lang w:val="uk-UA"/>
        </w:rPr>
        <w:t>ПРАТ</w:t>
      </w:r>
      <w:proofErr w:type="spellEnd"/>
      <w:r w:rsidRPr="007C1DE9">
        <w:rPr>
          <w:rFonts w:ascii="Times New Roman" w:hAnsi="Times New Roman" w:cs="Times New Roman"/>
          <w:b/>
          <w:lang w:val="uk-UA"/>
        </w:rPr>
        <w:t xml:space="preserve"> «Черкаське хімволокно»  (надалі - Товариство) та АТ «АЛЬФА-БАНК» , додаткових угод до Договору про відкриття кредитної лінії № 65-МВ/17 від 04.09.2017р., до Договору </w:t>
      </w:r>
      <w:r w:rsidRPr="007C1DE9">
        <w:rPr>
          <w:rFonts w:ascii="Times New Roman" w:hAnsi="Times New Roman" w:cs="Times New Roman"/>
          <w:b/>
          <w:bCs/>
          <w:highlight w:val="white"/>
          <w:lang w:val="uk-UA"/>
        </w:rPr>
        <w:t>застави</w:t>
      </w:r>
      <w:r w:rsidRPr="007C1DE9">
        <w:rPr>
          <w:rFonts w:ascii="Times New Roman" w:hAnsi="Times New Roman" w:cs="Times New Roman"/>
          <w:b/>
          <w:lang w:val="uk-UA"/>
        </w:rPr>
        <w:t xml:space="preserve"> товарів в обороті №387/17 від 04.09.2017 р., до Договору застави рухомого майна №388/17 від 04.09.2017 р., до Договору поруки №207-П/17 від 04.09.2017p., до Договору поруки №193-П/17 від 04.09.2017p., до Договору поруки №202-П/17 від 04.09.2017p. та надання повноважень на   внесення змін до вказаних договорів.</w:t>
      </w:r>
    </w:p>
    <w:p w:rsidR="00772AA6" w:rsidRPr="007C1DE9" w:rsidRDefault="00772AA6" w:rsidP="00772A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u w:val="single"/>
          <w:lang w:val="uk-UA"/>
        </w:rPr>
        <w:t>Проект рішення: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shd w:val="clear" w:color="auto" w:fill="FFFFFF"/>
          <w:lang w:val="uk-UA"/>
        </w:rPr>
        <w:t xml:space="preserve">1. </w:t>
      </w:r>
      <w:r w:rsidRPr="007C1DE9">
        <w:rPr>
          <w:sz w:val="22"/>
          <w:szCs w:val="22"/>
          <w:lang w:val="uk-UA"/>
        </w:rPr>
        <w:t>Затвердити Додаткову угоду №9 від 14 серпня 2020 року до Договору про відкриття кредитної лінії № 65-МВ/17 від 04.09.2017р. (надалі – Кредитний договір), укладеного між Товариством та АТ «АЛЬФА-БАНК», у відповідності до якої: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>змінюється ліміт кредитної лінії до розміру не більшого, ніж сума, що еквівалентна 40 000 000 (сорок мільйонів) гривень та змінюється згідно з графіком, що передбачений у Кредитному договорі, з можливістю надання у межах кредитної лінії коштів у гривні, доларах США та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>змінюється строк дії кредитної лінії не більше, ніж по 31.12.2023р. (включно);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>встановлюється розмір процентів від простроченої суми кредиту (його частини), наданого за кредитною лінією у розмірі не більше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 xml:space="preserve">1.1.Уповноважити Голову правління або уповноважену ним особу на власний розсуд змінювати умови викладені в вищезазначеній Додатковій угоді до Кредитного договору та/або Кредитному договорі, в тому числі умови пов’язані з будь-якими змінами обсягу відповідальності Товариства за даною Додатковою угодою </w:t>
      </w:r>
      <w:r w:rsidRPr="007C1DE9">
        <w:rPr>
          <w:sz w:val="22"/>
          <w:szCs w:val="22"/>
          <w:lang w:val="uk-UA"/>
        </w:rPr>
        <w:lastRenderedPageBreak/>
        <w:t>до Кредитного договору та/або Кредитним договором,  зокрема, але не виключно, будь-які зміни Кредитного договору та/або Додаткової угоди до Кредитного договору, внаслідок яких збільшується або зменшується розмір частини (траншу) кредитної лінії, що надається Товариству, та/або розмір процентів за користування кредитною лінією,  та/або  розмір  процентів  від простроченої суми кредиту (його частини), та/або розмір комісійних винагород, та/або розмір неустойки (пені, штрафів)/, та/або розмір будь-яких інших платежів, які Товариство згідно з Кредитним договором та/або Додатковою угодою до Кредитного договору повинно сплачувати Банку/, змінювати строк дії частини (траншу) кредитної лінії та інші умови  Кредитного договору та/або Додаткової угоди до Кредитного договору, при цьому укладені додаткові угоди  про внесення вищезазначених змін не потребують окремого рішення загальних зборів акціонерів про подальше затвердження.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 xml:space="preserve">2. Затвердити Додаткову угоду №3 від 14 серпня 2020 року до Договору застави товарів в обороті №387/17 від 04.09.2017 р. (надалі  - Договір застави-1), укладеного Товариством із АТ “АЛЬФА-БАНК”, </w:t>
      </w:r>
      <w:r w:rsidRPr="007C1DE9">
        <w:rPr>
          <w:sz w:val="22"/>
          <w:szCs w:val="22"/>
          <w:lang w:val="uk-UA" w:eastAsia="uk-UA"/>
        </w:rPr>
        <w:t>у відповідності з якою заставою забез</w:t>
      </w:r>
      <w:r w:rsidRPr="007C1DE9">
        <w:rPr>
          <w:sz w:val="22"/>
          <w:szCs w:val="22"/>
          <w:lang w:val="uk-UA" w:eastAsia="uk-UA"/>
        </w:rPr>
        <w:softHyphen/>
        <w:t xml:space="preserve">печується виконання </w:t>
      </w:r>
      <w:r w:rsidRPr="007C1DE9">
        <w:rPr>
          <w:sz w:val="22"/>
          <w:szCs w:val="22"/>
          <w:lang w:val="uk-UA"/>
        </w:rPr>
        <w:t>Товариством</w:t>
      </w:r>
      <w:r w:rsidRPr="007C1DE9">
        <w:rPr>
          <w:sz w:val="22"/>
          <w:szCs w:val="22"/>
          <w:lang w:val="uk-UA" w:eastAsia="uk-UA"/>
        </w:rPr>
        <w:t xml:space="preserve"> у повному об</w:t>
      </w:r>
      <w:r w:rsidRPr="007C1DE9">
        <w:rPr>
          <w:sz w:val="22"/>
          <w:szCs w:val="22"/>
          <w:lang w:val="uk-UA" w:eastAsia="uk-UA"/>
        </w:rPr>
        <w:softHyphen/>
        <w:t xml:space="preserve">сязі своїх обов'язків за Договором </w:t>
      </w:r>
      <w:r w:rsidRPr="007C1DE9">
        <w:rPr>
          <w:sz w:val="22"/>
          <w:szCs w:val="22"/>
          <w:lang w:val="uk-UA"/>
        </w:rPr>
        <w:t>про відкриття кредитної лінії № 65-МВ/17 від 04.09.2017р. (надалі – Кредитний договір)</w:t>
      </w:r>
      <w:r w:rsidRPr="007C1DE9">
        <w:rPr>
          <w:sz w:val="22"/>
          <w:szCs w:val="22"/>
          <w:lang w:val="uk-UA" w:eastAsia="uk-UA"/>
        </w:rPr>
        <w:t xml:space="preserve"> згідно з умовами якого АТ "АЛЬФА-БАНК" відкрив Товариству віднов</w:t>
      </w:r>
      <w:r w:rsidRPr="007C1DE9">
        <w:rPr>
          <w:sz w:val="22"/>
          <w:szCs w:val="22"/>
          <w:lang w:val="uk-UA" w:eastAsia="uk-UA"/>
        </w:rPr>
        <w:softHyphen/>
        <w:t xml:space="preserve">лювану </w:t>
      </w:r>
      <w:proofErr w:type="spellStart"/>
      <w:r w:rsidRPr="007C1DE9">
        <w:rPr>
          <w:sz w:val="22"/>
          <w:szCs w:val="22"/>
          <w:lang w:val="uk-UA" w:eastAsia="uk-UA"/>
        </w:rPr>
        <w:t>мультивалютну</w:t>
      </w:r>
      <w:proofErr w:type="spellEnd"/>
      <w:r w:rsidRPr="007C1DE9">
        <w:rPr>
          <w:sz w:val="22"/>
          <w:szCs w:val="22"/>
          <w:lang w:val="uk-UA" w:eastAsia="uk-UA"/>
        </w:rPr>
        <w:t xml:space="preserve"> кредитну лінію з наступ</w:t>
      </w:r>
      <w:r w:rsidRPr="007C1DE9">
        <w:rPr>
          <w:sz w:val="22"/>
          <w:szCs w:val="22"/>
          <w:lang w:val="uk-UA" w:eastAsia="uk-UA"/>
        </w:rPr>
        <w:softHyphen/>
        <w:t>ними умовами: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ліміт кредитної лінії не більше, ніж сума, що еквівалентна 40 000 000 (сорок мільйонів) гривень та змінюється згідно з графіком, що передбачений у Кредитному договорі, з можливістю надання у межах кредитної лінії коштів у гривні, доларах США та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строк дії кредитної лінії не більше ніж по 31.12.2023р. (включно);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розмір процентів за користування кредитною лінією не більше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сплата процентів від простроченої суми кредиту (його частини), наданого за кредитною лінією у розмірі не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color w:val="0000FF"/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>2.1.Уповноважити Голову правління або уповноважену ним особу на власний розсуд змінювати умови викладені в  вищезазначеній Додатковій угоді до Договору застави-1 та/або Договорі застави-1, умови пов’язані з будь-якими змінами обсягу відповідальності Товариства  за Договором про відкриття кредитної лінії № 65-МВ/17 від 04.09.2017р. (надалі - Кредитний договір), в тому числі такі, внаслідок яких відбудеться  збільшення обсягу відповідальності Товариства за Додатковою угодою до Договору застави-1 та/або Договором застави-1,  зокрема, але не виключно, будь-які зміни Кредитного договору, внаслідок  яких збільшується або зменшується розмір частини (траншу) кредитної лінії, що надається Товариству/, та/або розмір процентів за користування кредитною лінією/, та/або  розмір  процентів  від простроченої суми кредиту (його частини), та/або комісійних винагород/, та/або неустойки (пені, штрафів)/, та/або будь-яких інших платежів, які Товариство згідно з Кредитним договором повинно сплачувати Банку/, зміна строку  користування  частиною (траншем) кредитної лінії/,  та інші умови Кредитного договору, виконання яких забезпечено Договором застави-1 та інші умови  Договору застави-1 та/або Додаткової угоди до Договору застави-1,  при цьому укладені додаткові угоди про внесення вищезазначених змін не потребують окремого рішення загальних зборів акціонерів про подальше затвердження.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 xml:space="preserve">3. Затвердити Додаткову угоду №3 від 14 серпня 2020 року до Договору застави рухомого майна №388/17 від 04.09.2017 р. (надалі  - Договір застави-2), укладеного Товариством із АТ “АЛЬФА-БАНК”, </w:t>
      </w:r>
      <w:r w:rsidRPr="007C1DE9">
        <w:rPr>
          <w:sz w:val="22"/>
          <w:szCs w:val="22"/>
          <w:lang w:val="uk-UA" w:eastAsia="uk-UA"/>
        </w:rPr>
        <w:t>у відповідності з якою заставою забез</w:t>
      </w:r>
      <w:r w:rsidRPr="007C1DE9">
        <w:rPr>
          <w:sz w:val="22"/>
          <w:szCs w:val="22"/>
          <w:lang w:val="uk-UA" w:eastAsia="uk-UA"/>
        </w:rPr>
        <w:softHyphen/>
        <w:t>печується виконання Товариством у повному об</w:t>
      </w:r>
      <w:r w:rsidRPr="007C1DE9">
        <w:rPr>
          <w:sz w:val="22"/>
          <w:szCs w:val="22"/>
          <w:lang w:val="uk-UA" w:eastAsia="uk-UA"/>
        </w:rPr>
        <w:softHyphen/>
        <w:t xml:space="preserve">сязі своїх обов'язків за Договором </w:t>
      </w:r>
      <w:r w:rsidRPr="007C1DE9">
        <w:rPr>
          <w:sz w:val="22"/>
          <w:szCs w:val="22"/>
          <w:lang w:val="uk-UA"/>
        </w:rPr>
        <w:t>про відкриття кредитної лінії № 65-МВ/17 від 04.09.2017р. (надалі – Кредитний договір)</w:t>
      </w:r>
      <w:r w:rsidRPr="007C1DE9">
        <w:rPr>
          <w:sz w:val="22"/>
          <w:szCs w:val="22"/>
          <w:lang w:val="uk-UA" w:eastAsia="uk-UA"/>
        </w:rPr>
        <w:t xml:space="preserve"> згідно з умовами якого АТ "АЛЬФА-БАНК" відкрив Товариству віднов</w:t>
      </w:r>
      <w:r w:rsidRPr="007C1DE9">
        <w:rPr>
          <w:sz w:val="22"/>
          <w:szCs w:val="22"/>
          <w:lang w:val="uk-UA" w:eastAsia="uk-UA"/>
        </w:rPr>
        <w:softHyphen/>
        <w:t xml:space="preserve">лювану </w:t>
      </w:r>
      <w:proofErr w:type="spellStart"/>
      <w:r w:rsidRPr="007C1DE9">
        <w:rPr>
          <w:sz w:val="22"/>
          <w:szCs w:val="22"/>
          <w:lang w:val="uk-UA" w:eastAsia="uk-UA"/>
        </w:rPr>
        <w:t>мультивалютну</w:t>
      </w:r>
      <w:proofErr w:type="spellEnd"/>
      <w:r w:rsidRPr="007C1DE9">
        <w:rPr>
          <w:sz w:val="22"/>
          <w:szCs w:val="22"/>
          <w:lang w:val="uk-UA" w:eastAsia="uk-UA"/>
        </w:rPr>
        <w:t xml:space="preserve"> кредитну лінію з наступ</w:t>
      </w:r>
      <w:r w:rsidRPr="007C1DE9">
        <w:rPr>
          <w:sz w:val="22"/>
          <w:szCs w:val="22"/>
          <w:lang w:val="uk-UA" w:eastAsia="uk-UA"/>
        </w:rPr>
        <w:softHyphen/>
        <w:t>ними умовами: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ліміт кредитної лінії не більше, ніж сума, що еквівалентна 40 000 000 (сорок мільйонів) гривень та змінюється згідно з графіком, що передбачений у Кредитному договорі, з можливістю надання у межах кредитної лінії коштів у гривні, доларах США та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строк дії кредитної лінії не більше ніж по 31.12.2023р. (включно);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розмір процентів за користування кредитною лінією не більше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сплата процентів від простроченої суми кредиту (його частини), наданого за кредитною лінією у розмірі не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євро.</w:t>
      </w:r>
    </w:p>
    <w:p w:rsidR="00772AA6" w:rsidRPr="007C1DE9" w:rsidRDefault="00772AA6" w:rsidP="00772A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 xml:space="preserve"> </w:t>
      </w:r>
    </w:p>
    <w:p w:rsidR="00772AA6" w:rsidRPr="007C1DE9" w:rsidRDefault="00772AA6" w:rsidP="00772AA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lastRenderedPageBreak/>
        <w:t>3.1. Уповноважити Голову правління або уповноважену ним особу на власний розсуд змінювати умови викладені в  вищезазначеній Додатковій угоді до Договору застави-2 та/або Договорі застави-2, умови пов’язані з будь-якими змінами обсягу відповідальності Товариства  за Договором про відкриття кредитної лінії № 65-МВ/17 від 04.09.2017р. (надалі - Кредитний договір), в тому числі такі, внаслідок яких відбудеться  збільшення обсягу відповідальності Товариства за Додатковою угодою до Договору застави-2 та/або Договором застави-2,  зокрема, але не виключно, будь-які зміни Кредитного договору, внаслідок  яких збільшується або зменшується розмір частини (траншу) кредитної лінії, що надається Товариству/, та/або розмір процентів за користування кредитною лінією/, та/або  розмір  процентів  від простроченої суми кредиту (його частини), та/або комісійних винагород/, та/або неустойки (пені, штрафів)/, та/або будь-яких інших платежів, які Товариство згідно з Кредитним договором повинно сплачувати Банку/, зміна строку  користування  частиною (траншем) кредитної лінії/,  та інші умови Кредитного договору, виконання яких забезпечено Договором застави-2 та інші умови  Договору застави-2 та/або Додаткової угоди до Договору застави-2,  при цьому укладені додаткові угоди про внесення вищезазначених змін не потребують окремого рішення загальних зборів акціонерів про подальше затвердження.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/>
        </w:rPr>
        <w:t xml:space="preserve">4. Затвердити Додаткову угоду №3 від 14 серпня 2020 року до  Договору поруки №207-П/17 від 04.09.2017p. (надалі  - Договір поруки-1), укладеного Товариством із АТ “АЛЬФА-БАНК”, </w:t>
      </w:r>
      <w:r w:rsidRPr="007C1DE9">
        <w:rPr>
          <w:sz w:val="22"/>
          <w:szCs w:val="22"/>
          <w:lang w:val="uk-UA" w:eastAsia="uk-UA"/>
        </w:rPr>
        <w:t xml:space="preserve">у відповідності з якою порукою Товариства забезпечується виконання </w:t>
      </w:r>
      <w:r w:rsidRPr="007C1DE9">
        <w:rPr>
          <w:sz w:val="22"/>
          <w:szCs w:val="22"/>
          <w:lang w:val="uk-UA"/>
        </w:rPr>
        <w:t xml:space="preserve">ТОВАРИСТВОМ З ОБМЕЖЕНОЮ ВІДПОВІДАЛЬНІСТЮ «СУМИТЕПЛОЕНЕРГО» </w:t>
      </w:r>
      <w:r w:rsidRPr="007C1DE9">
        <w:rPr>
          <w:sz w:val="22"/>
          <w:szCs w:val="22"/>
          <w:lang w:val="uk-UA" w:eastAsia="uk-UA"/>
        </w:rPr>
        <w:t xml:space="preserve">у повному обсязі своїх обов'язків за Договором про відкриття кредитної лінії </w:t>
      </w:r>
      <w:r w:rsidRPr="007C1DE9">
        <w:rPr>
          <w:sz w:val="22"/>
          <w:szCs w:val="22"/>
          <w:lang w:val="uk-UA"/>
        </w:rPr>
        <w:t>№ 66-МВ/17 від 04.09.2017р. (надалі – Кредитний договір-1)</w:t>
      </w:r>
      <w:r w:rsidRPr="007C1DE9">
        <w:rPr>
          <w:sz w:val="22"/>
          <w:szCs w:val="22"/>
          <w:lang w:val="uk-UA" w:eastAsia="uk-UA"/>
        </w:rPr>
        <w:t xml:space="preserve">, згідно з умовами якого АТ "АЛЬФА-БАНК" (надалі - Банк) відкрив </w:t>
      </w:r>
      <w:r w:rsidRPr="007C1DE9">
        <w:rPr>
          <w:sz w:val="22"/>
          <w:szCs w:val="22"/>
          <w:lang w:val="uk-UA"/>
        </w:rPr>
        <w:t>ТОВАРИСТВУ З ОБМЕЖЕНОЮ ВІДПОВІДАЛЬНІСТЮ «СУМИТЕПЛОЕНЕРГО»</w:t>
      </w:r>
      <w:r w:rsidRPr="007C1DE9">
        <w:rPr>
          <w:sz w:val="22"/>
          <w:szCs w:val="22"/>
          <w:lang w:val="uk-UA" w:eastAsia="uk-UA"/>
        </w:rPr>
        <w:t xml:space="preserve"> (надалі – Боржник-1) відновлю</w:t>
      </w:r>
      <w:r w:rsidRPr="007C1DE9">
        <w:rPr>
          <w:sz w:val="22"/>
          <w:szCs w:val="22"/>
          <w:lang w:val="uk-UA" w:eastAsia="uk-UA"/>
        </w:rPr>
        <w:softHyphen/>
        <w:t xml:space="preserve">вану </w:t>
      </w:r>
      <w:proofErr w:type="spellStart"/>
      <w:r w:rsidRPr="007C1DE9">
        <w:rPr>
          <w:sz w:val="22"/>
          <w:szCs w:val="22"/>
          <w:lang w:val="uk-UA" w:eastAsia="uk-UA"/>
        </w:rPr>
        <w:t>мультивалютну</w:t>
      </w:r>
      <w:proofErr w:type="spellEnd"/>
      <w:r w:rsidRPr="007C1DE9">
        <w:rPr>
          <w:sz w:val="22"/>
          <w:szCs w:val="22"/>
          <w:lang w:val="uk-UA" w:eastAsia="uk-UA"/>
        </w:rPr>
        <w:t xml:space="preserve"> кредитну лінію з наступними умовами: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ліміт кредитної лінії не більше, ніж сума, що еквівалентна 10 000 000 (десять мільйонів) гривень та змінюється згідно з графіком, що передбачений у Кредитному договорі-1, з можливістю надання у межах кредитної лінії коштів у гривні, доларах США та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строк дії кредитної лінії не більше ніж по 31.12.2023р. (включно);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розмір процентів за користування кредитною лінією не більше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сплата процентів від простроченої суми кредиту (його частини), наданого за кредитною лінією у розмірі не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>4.1. Уповноважити Голову правління або уповноважену ним особу на власний розсуд змінювати умови викладені в  вищезазначеній Додатковій угоді до Договору поруки-1 та/або Договору поруки-1, умови пов’язані з будь-якими змінами обсягу відповідальності ТОВ «СУМИТЕПЛОЕНЕРГО» (надалі  - Боржник-1) за Договором про відкриття кредитної лінії № 66-МВ/17 від 04.09.2017р. (</w:t>
      </w:r>
      <w:proofErr w:type="spellStart"/>
      <w:r w:rsidRPr="007C1DE9">
        <w:rPr>
          <w:sz w:val="22"/>
          <w:szCs w:val="22"/>
          <w:lang w:val="uk-UA"/>
        </w:rPr>
        <w:t>далі-</w:t>
      </w:r>
      <w:proofErr w:type="spellEnd"/>
      <w:r w:rsidRPr="007C1DE9">
        <w:rPr>
          <w:sz w:val="22"/>
          <w:szCs w:val="22"/>
          <w:lang w:val="uk-UA"/>
        </w:rPr>
        <w:t xml:space="preserve"> Кредитний договір-1), що укладено між Банком та Боржником-1, в тому числі такі, внаслідок яких відбудеться  збільшення обсягу відповідальності Товариства за Договором поруки-1 та/або Додатковою угодою до Договору поруки-1,  зокрема, але не виключно, будь-які зміни Кредитного договору-1, внаслідок яких збільшується або зменшується розмір частини (траншу) кредитної лінії, що надається Боржнику-1/, та/або розмір процентів за користування кредитною лінією/, та/або  розмір  процентів  від простроченої суми кредиту (його частини), та/або комісійних винагород/, та/або неустойки (пені, штрафів)/, та/або будь-яких інших платежів, які Боржник-1 згідно з Кредитним договором-1 повинен сплачувати Банку/, зміна строку  користування  частиною (траншем) кредитної лінії/,  та інші умови Кредитного договору-1, виконання яких забезпечено Договором поруки-1 та інші умови  Договору поруки-1 та/або Додаткової угоди до Договору поруки-1,  при цьому укладені додаткові угоди про внесення вищезазначених змін не потребують окремого рішення загальних зборів акціонерів про подальше затвердження.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/>
        </w:rPr>
        <w:t xml:space="preserve">5. Затвердити Додаткову угоду №6 від 14 серпня 2020 року до  Договору поруки №193-П/17 від 04.09.2017p. (надалі  - Договір поруки-2), укладеного Товариством із АТ “АЛЬФА-БАНК”, </w:t>
      </w:r>
      <w:r w:rsidRPr="007C1DE9">
        <w:rPr>
          <w:sz w:val="22"/>
          <w:szCs w:val="22"/>
          <w:lang w:val="uk-UA" w:eastAsia="uk-UA"/>
        </w:rPr>
        <w:t xml:space="preserve">у відповідності з якою порукою Товариства забезпечується виконання </w:t>
      </w:r>
      <w:r w:rsidRPr="007C1DE9">
        <w:rPr>
          <w:sz w:val="22"/>
          <w:szCs w:val="22"/>
          <w:lang w:val="uk-UA"/>
        </w:rPr>
        <w:t xml:space="preserve">ТОВАРИСТВОМ З ОБМЕЖЕНОЮ ВІДПОВІДАЛЬНІСТЮ ФІРМА «ТЕХНОВА» </w:t>
      </w:r>
      <w:r w:rsidRPr="007C1DE9">
        <w:rPr>
          <w:sz w:val="22"/>
          <w:szCs w:val="22"/>
          <w:lang w:val="uk-UA" w:eastAsia="uk-UA"/>
        </w:rPr>
        <w:t xml:space="preserve">у повному обсязі своїх обов'язків за Договором про відкриття кредитної лінії </w:t>
      </w:r>
      <w:r w:rsidRPr="007C1DE9">
        <w:rPr>
          <w:sz w:val="22"/>
          <w:szCs w:val="22"/>
          <w:lang w:val="uk-UA"/>
        </w:rPr>
        <w:t>№ 62-МВ/17 від 04.09.2017р. (надалі – Кредитний договір-2)</w:t>
      </w:r>
      <w:r w:rsidRPr="007C1DE9">
        <w:rPr>
          <w:sz w:val="22"/>
          <w:szCs w:val="22"/>
          <w:lang w:val="uk-UA" w:eastAsia="uk-UA"/>
        </w:rPr>
        <w:t xml:space="preserve">, згідно з умовами якого АТ "АЛЬФА-БАНК" (надалі - Банк) відкрив </w:t>
      </w:r>
      <w:r w:rsidRPr="007C1DE9">
        <w:rPr>
          <w:sz w:val="22"/>
          <w:szCs w:val="22"/>
          <w:lang w:val="uk-UA"/>
        </w:rPr>
        <w:t>ТОВАРИСТВУ З ОБМЕЖЕНОЮ ВІДПОВІДАЛЬНІСТЮ ФІРМА «ТЕХНОВА»</w:t>
      </w:r>
      <w:r w:rsidRPr="007C1DE9">
        <w:rPr>
          <w:sz w:val="22"/>
          <w:szCs w:val="22"/>
          <w:lang w:val="uk-UA" w:eastAsia="uk-UA"/>
        </w:rPr>
        <w:t xml:space="preserve"> (надалі – Боржник-2) відновлю</w:t>
      </w:r>
      <w:r w:rsidRPr="007C1DE9">
        <w:rPr>
          <w:sz w:val="22"/>
          <w:szCs w:val="22"/>
          <w:lang w:val="uk-UA" w:eastAsia="uk-UA"/>
        </w:rPr>
        <w:softHyphen/>
        <w:t xml:space="preserve">вану </w:t>
      </w:r>
      <w:proofErr w:type="spellStart"/>
      <w:r w:rsidRPr="007C1DE9">
        <w:rPr>
          <w:sz w:val="22"/>
          <w:szCs w:val="22"/>
          <w:lang w:val="uk-UA" w:eastAsia="uk-UA"/>
        </w:rPr>
        <w:t>мультивалютну</w:t>
      </w:r>
      <w:proofErr w:type="spellEnd"/>
      <w:r w:rsidRPr="007C1DE9">
        <w:rPr>
          <w:sz w:val="22"/>
          <w:szCs w:val="22"/>
          <w:lang w:val="uk-UA" w:eastAsia="uk-UA"/>
        </w:rPr>
        <w:t xml:space="preserve"> кредитну лінію з наступними умовами: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ліміт кредитної лінії не більше, ніж сума, що еквівалентна 170 000 000 (сто сімдесят мільйонів) гривень та змінюється згідно з графіком, що передбачений у Кредитному договорі-2, з можливістю надання у межах кредитної лінії коштів у гривні, доларах США та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lastRenderedPageBreak/>
        <w:t>строк дії кредитної лінії не більше ніж по 31.12.2023р. (включно);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розмір процентів за користування кредитною лінією не більше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сплата процентів від простроченої суми кредиту (його частини), наданого за кредитною лінією у розмірі не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>5.1. Уповноважити Голову правління або уповноважену ним особу на власний розсуд змінювати умови викладені в  вищезазначеній Додатковій угоді до Договору поруки-2 та/або Договору поруки-2, умови пов’язані з будь-якими змінами обсягу відповідальності ТОВ ФІРМА «ТЕХНОВА» (надалі  - Боржник-2) за Договором про відкриття кредитної лінії № 62-МВ/17 від 04.09.2017р. (</w:t>
      </w:r>
      <w:proofErr w:type="spellStart"/>
      <w:r w:rsidRPr="007C1DE9">
        <w:rPr>
          <w:sz w:val="22"/>
          <w:szCs w:val="22"/>
          <w:lang w:val="uk-UA"/>
        </w:rPr>
        <w:t>далі-</w:t>
      </w:r>
      <w:proofErr w:type="spellEnd"/>
      <w:r w:rsidRPr="007C1DE9">
        <w:rPr>
          <w:sz w:val="22"/>
          <w:szCs w:val="22"/>
          <w:lang w:val="uk-UA"/>
        </w:rPr>
        <w:t xml:space="preserve"> Кредитний договір-2), що укладено між Банком та Боржником-2, в тому числі такі, внаслідок яких відбудеться  збільшення обсягу відповідальності Товариства за Договором поруки-2 та/або Додатковою угодою до Договору поруки-2,  зокрема, але не виключно, будь-які зміни Кредитного договору-2, внаслідок яких збільшується або зменшується розмір частини (траншу) кредитної лінії, що надається Боржнику-2, та/або розмір процентів за користування кредитною лінією/, та/або розмір </w:t>
      </w:r>
      <w:r w:rsidRPr="007C1DE9">
        <w:rPr>
          <w:sz w:val="22"/>
          <w:szCs w:val="22"/>
          <w:lang w:val="uk-UA" w:eastAsia="uk-UA"/>
        </w:rPr>
        <w:t xml:space="preserve">процентів від простроченої суми кредиту (його частини), </w:t>
      </w:r>
      <w:r w:rsidRPr="007C1DE9">
        <w:rPr>
          <w:sz w:val="22"/>
          <w:szCs w:val="22"/>
          <w:lang w:val="uk-UA"/>
        </w:rPr>
        <w:t>та/або комісійних винагород/, та/або неустойки (пені, штрафів)/, та/або будь-яких інших платежів, які Боржник-2 згідно з Кредитним договором-2 повинен сплачувати Банку/, зміна строку  користування  частиною (траншем) кредитної лінії/,  та інші умови Кредитного договору-2, виконання яких забезпечено Договором поруки-2 та інші умови  Договору поруки-2 та/або Додаткової угоди до Договору поруки-2,  при цьому укладені додаткові угоди  про внесення вищезазначених змін не потребують окремого рішення загальних зборів акціонерів про подальше затвердження.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/>
        </w:rPr>
        <w:t xml:space="preserve">6. Затвердити Додаткову угоду №6 від 14 серпня 2020 року до  Договору поруки №202-П/17 від 04.09.2017p. (надалі – Договір поруки-3), укладеного Товариством із АТ “АЛЬФА-БАНК”, </w:t>
      </w:r>
      <w:r w:rsidRPr="007C1DE9">
        <w:rPr>
          <w:sz w:val="22"/>
          <w:szCs w:val="22"/>
          <w:lang w:val="uk-UA" w:eastAsia="uk-UA"/>
        </w:rPr>
        <w:t xml:space="preserve">у відповідності з якою порукою Товариства забезпечується виконання </w:t>
      </w:r>
      <w:r w:rsidRPr="007C1DE9">
        <w:rPr>
          <w:sz w:val="22"/>
          <w:szCs w:val="22"/>
          <w:lang w:val="uk-UA"/>
        </w:rPr>
        <w:t xml:space="preserve">ТОВАРИСТВОМ З ОБМЕЖЕНОЮ ВІДПОВІДАЛЬНІСТЮ «ЄВРО-РЕКОНСТРУКЦІЯ» </w:t>
      </w:r>
      <w:r w:rsidRPr="007C1DE9">
        <w:rPr>
          <w:sz w:val="22"/>
          <w:szCs w:val="22"/>
          <w:lang w:val="uk-UA" w:eastAsia="uk-UA"/>
        </w:rPr>
        <w:t xml:space="preserve">у повному обсязі своїх обов'язків за Договором про відкриття кредитної лінії </w:t>
      </w:r>
      <w:r w:rsidRPr="007C1DE9">
        <w:rPr>
          <w:sz w:val="22"/>
          <w:szCs w:val="22"/>
          <w:lang w:val="uk-UA"/>
        </w:rPr>
        <w:t>№ 64-МВ/17 від 04.09.2017р. (надалі – Кредитний договір-3)</w:t>
      </w:r>
      <w:r w:rsidRPr="007C1DE9">
        <w:rPr>
          <w:sz w:val="22"/>
          <w:szCs w:val="22"/>
          <w:lang w:val="uk-UA" w:eastAsia="uk-UA"/>
        </w:rPr>
        <w:t xml:space="preserve">, згідно з умовами якого АТ "АЛЬФА-БАНК" (надалі - Банк) відкрив </w:t>
      </w:r>
      <w:r w:rsidRPr="007C1DE9">
        <w:rPr>
          <w:sz w:val="22"/>
          <w:szCs w:val="22"/>
          <w:lang w:val="uk-UA"/>
        </w:rPr>
        <w:t>ТОВАРИСТВУ З ОБМЕЖЕНОЮ ВІДПОВІДАЛЬНІСТЮ «ЄВРО-РЕКОНСТРУКЦІЯ»</w:t>
      </w:r>
      <w:r w:rsidRPr="007C1DE9">
        <w:rPr>
          <w:sz w:val="22"/>
          <w:szCs w:val="22"/>
          <w:lang w:val="uk-UA" w:eastAsia="uk-UA"/>
        </w:rPr>
        <w:t xml:space="preserve"> (надалі – Боржник-3) відновлю</w:t>
      </w:r>
      <w:r w:rsidRPr="007C1DE9">
        <w:rPr>
          <w:sz w:val="22"/>
          <w:szCs w:val="22"/>
          <w:lang w:val="uk-UA" w:eastAsia="uk-UA"/>
        </w:rPr>
        <w:softHyphen/>
        <w:t xml:space="preserve">вану </w:t>
      </w:r>
      <w:proofErr w:type="spellStart"/>
      <w:r w:rsidRPr="007C1DE9">
        <w:rPr>
          <w:sz w:val="22"/>
          <w:szCs w:val="22"/>
          <w:lang w:val="uk-UA" w:eastAsia="uk-UA"/>
        </w:rPr>
        <w:t>мультивалютну</w:t>
      </w:r>
      <w:proofErr w:type="spellEnd"/>
      <w:r w:rsidRPr="007C1DE9">
        <w:rPr>
          <w:sz w:val="22"/>
          <w:szCs w:val="22"/>
          <w:lang w:val="uk-UA" w:eastAsia="uk-UA"/>
        </w:rPr>
        <w:t xml:space="preserve"> кредитну лінію з наступними умовами: 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ліміт кредитної лінії не більше, ніж сума, що еквівалентна 165 000 000 (сто шістдесят п’ять мільйонів) гривень та змінюється згідно з графіком, що передбачений у Кредитному договорі-3, з можливістю надання у межах кредитної лінії коштів у гривні, доларах США та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строк дії кредитної лінії не більше ніж по 31.12.2023р. (включно);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розмір процентів за користування кредитною лінією не більше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сплата процентів від простроченої суми кредиту (його частини), наданого за кредитною лінією у розмірі не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 xml:space="preserve">6.1.Уповноважити Голову правління або уповноважену ним особу на власний розсуд змінювати умови викладені в  вищезазначеній Додатковій угоді до Договору поруки-3 та/або Договору поруки-3, умови пов’язані з будь-якими змінами обсягу відповідальності ТОВ «ЄВРО-РЕКОНСТРУКЦІЯ» (надалі  - Боржник-3) за Договором про відкриття кредитної лінії № 64-МВ/17 від 04.09.2017р. (далі - Кредитний договір-3), що укладено між Банком та Боржником-3, в тому числі такі, внаслідок яких відбудеться  збільшення обсягу відповідальності Товариства за Договором поруки-3 та/або Додатковою угодою до Договору поруки-3,  зокрема, але не виключно, будь-які зміни Кредитного договору-3, внаслідок  яких збільшується або зменшується розмір частини (траншу) кредитної лінії, що надається Боржнику-3, та/або розмір процентів за користування кредитною лінією/, та/або розмір </w:t>
      </w:r>
      <w:r w:rsidRPr="007C1DE9">
        <w:rPr>
          <w:sz w:val="22"/>
          <w:szCs w:val="22"/>
          <w:lang w:val="uk-UA" w:eastAsia="uk-UA"/>
        </w:rPr>
        <w:t>процентів від простроченої суми кредиту (його частини),</w:t>
      </w:r>
      <w:r w:rsidRPr="007C1DE9">
        <w:rPr>
          <w:sz w:val="22"/>
          <w:szCs w:val="22"/>
          <w:lang w:val="uk-UA"/>
        </w:rPr>
        <w:t xml:space="preserve"> та/або комісійних винагород/, та/або неустойки (пені, штрафів)/, та/або будь-яких інших платежів, які Боржник-3 згідно з Кредитним договором-3 повинен сплачувати Банку/, зміна строку  користування  частиною (траншем) кредитної лінії/,  та інші умови Кредитного договору-3, виконання яких забезпечено Договором поруки-3та інші умови Договору поруки-3 та/або Додаткової угоди до Договору поруки-3, при цьому укладені додаткові угоди про внесення вищезазначених змін не потребують окремого рішення загальних зборів акціонерів про подальше затвердження.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</w:p>
    <w:p w:rsidR="00772AA6" w:rsidRPr="00772AA6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  <w:r w:rsidRPr="00772AA6">
        <w:rPr>
          <w:rFonts w:ascii="Times New Roman" w:hAnsi="Times New Roman" w:cs="Times New Roman"/>
          <w:b/>
          <w:bCs/>
          <w:lang w:val="uk-UA"/>
        </w:rPr>
        <w:t>Підсумки голосування:</w:t>
      </w:r>
    </w:p>
    <w:p w:rsidR="00772AA6" w:rsidRPr="00772AA6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72AA6">
        <w:rPr>
          <w:rFonts w:ascii="Times New Roman" w:hAnsi="Times New Roman" w:cs="Times New Roman"/>
          <w:lang w:val="uk-UA"/>
        </w:rPr>
        <w:t>"ЗА" - 471644087 голосів, що становить 100% від кількості голосів акціонерів, які зареєструвалися для</w:t>
      </w:r>
    </w:p>
    <w:p w:rsidR="00772AA6" w:rsidRPr="00772AA6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72AA6">
        <w:rPr>
          <w:rFonts w:ascii="Times New Roman" w:hAnsi="Times New Roman" w:cs="Times New Roman"/>
          <w:lang w:val="uk-UA"/>
        </w:rPr>
        <w:t>участі у загальних зборах та є власниками голосуючих простих іменних акцій.</w:t>
      </w:r>
    </w:p>
    <w:p w:rsidR="00772AA6" w:rsidRPr="00772AA6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72AA6">
        <w:rPr>
          <w:rFonts w:ascii="Times New Roman" w:hAnsi="Times New Roman" w:cs="Times New Roman"/>
          <w:lang w:val="uk-UA"/>
        </w:rPr>
        <w:t>"ПРОТИ" - 0 голосів, що становить 0% від кількості голосів акціонерів, які зареєструвалися для участі у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72AA6">
        <w:rPr>
          <w:rFonts w:ascii="Times New Roman" w:hAnsi="Times New Roman" w:cs="Times New Roman"/>
          <w:lang w:val="uk-UA"/>
        </w:rPr>
        <w:t>загальних</w:t>
      </w:r>
      <w:r w:rsidRPr="007C1DE9">
        <w:rPr>
          <w:rFonts w:ascii="Times New Roman" w:hAnsi="Times New Roman" w:cs="Times New Roman"/>
          <w:lang w:val="uk-UA"/>
        </w:rPr>
        <w:t xml:space="preserve"> зборах та є власниками голосуючих простих іменних акцій.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"УТРИМАВСЯ" - 0 голосів, що становить 0% від кількості голосів акціонерів, які зареєструвалися для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участі у загальних зборах та є власниками голосуючих простих іменних акцій.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Не брали участь у голосуванні - 0 голосів, що становить 0% від кількості голосів акціонерів, які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зареєструвалися для участі у загальних зборах та є власниками голосуючих простих іменних акцій.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За бюлетенями, визнаними недійсними - 0 голосів, що становить 0% від кількості голосів акціонерів, які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зареєструвалися для участі у загальних зборах та є власниками голосуючих простих іменних акцій.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  <w:r w:rsidRPr="007C1DE9">
        <w:rPr>
          <w:rFonts w:ascii="Times New Roman" w:hAnsi="Times New Roman" w:cs="Times New Roman"/>
          <w:b/>
          <w:bCs/>
          <w:lang w:val="uk-UA"/>
        </w:rPr>
        <w:t>Прийняте рішення: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shd w:val="clear" w:color="auto" w:fill="FFFFFF"/>
          <w:lang w:val="uk-UA"/>
        </w:rPr>
        <w:t xml:space="preserve">1. </w:t>
      </w:r>
      <w:r w:rsidRPr="007C1DE9">
        <w:rPr>
          <w:sz w:val="22"/>
          <w:szCs w:val="22"/>
          <w:lang w:val="uk-UA"/>
        </w:rPr>
        <w:t>Затвердити Додаткову угоду №9 від 14 серпня 2020 року до Договору про відкриття кредитної лінії № 65-МВ/17 від 04.09.2017р. (надалі – Кредитний договір), укладеного між Товариством та АТ «АЛЬФА-БАНК», у відповідності до якої: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>змінюється ліміт кредитної лінії до розміру не більшого, ніж сума, що еквівалентна 40 000 000 (сорок мільйонів) гривень та змінюється згідно з графіком, що передбачений у Кредитному договорі, з можливістю надання у межах кредитної лінії коштів у гривні, доларах США та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>змінюється строк дії кредитної лінії не більше, ніж по 31.12.2023р. (включно);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>встановлюється розмір процентів від простроченої суми кредиту (його частини), наданого за кредитною лінією у розмірі не більше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>1.1.Уповноважити Голову правління або уповноважену ним особу на власний розсуд змінювати умови викладені в вищезазначеній Додатковій угоді до Кредитного договору та/або Кредитному договорі, в тому числі умови пов’язані з будь-якими змінами обсягу відповідальності Товариства за даною Додатковою угодою до Кредитного договору та/або Кредитним договором,  зокрема, але не виключно, будь-які зміни Кредитного договору та/або Додаткової угоди до Кредитного договору, внаслідок яких збільшується або зменшується розмір частини (траншу) кредитної лінії, що надається Товариству, та/або розмір процентів за користування кредитною лінією,  та/або  розмір  процентів  від простроченої суми кредиту (його частини), та/або розмір комісійних винагород, та/або розмір неустойки (пені, штрафів)/, та/або розмір будь-яких інших платежів, які Товариство згідно з Кредитним договором та/або Додатковою угодою до Кредитного договору повинно сплачувати Банку/, змінювати строк дії частини (траншу) кредитної лінії та інші умови  Кредитного договору та/або Додаткової угоди до Кредитного договору, при цьому укладені додаткові угоди  про внесення вищезазначених змін не потребують окремого рішення загальних зборів акціонерів про подальше затвердження.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 xml:space="preserve">2. Затвердити Додаткову угоду №3 від 14 серпня 2020 року до Договору застави товарів в обороті №387/17 від 04.09.2017 р. (надалі  - Договір застави-1), укладеного Товариством із АТ “АЛЬФА-БАНК”, </w:t>
      </w:r>
      <w:r w:rsidRPr="007C1DE9">
        <w:rPr>
          <w:sz w:val="22"/>
          <w:szCs w:val="22"/>
          <w:lang w:val="uk-UA" w:eastAsia="uk-UA"/>
        </w:rPr>
        <w:t>у відповідності з якою заставою забез</w:t>
      </w:r>
      <w:r w:rsidRPr="007C1DE9">
        <w:rPr>
          <w:sz w:val="22"/>
          <w:szCs w:val="22"/>
          <w:lang w:val="uk-UA" w:eastAsia="uk-UA"/>
        </w:rPr>
        <w:softHyphen/>
        <w:t xml:space="preserve">печується виконання </w:t>
      </w:r>
      <w:r w:rsidRPr="007C1DE9">
        <w:rPr>
          <w:sz w:val="22"/>
          <w:szCs w:val="22"/>
          <w:lang w:val="uk-UA"/>
        </w:rPr>
        <w:t>Товариством</w:t>
      </w:r>
      <w:r w:rsidRPr="007C1DE9">
        <w:rPr>
          <w:sz w:val="22"/>
          <w:szCs w:val="22"/>
          <w:lang w:val="uk-UA" w:eastAsia="uk-UA"/>
        </w:rPr>
        <w:t xml:space="preserve"> у повному об</w:t>
      </w:r>
      <w:r w:rsidRPr="007C1DE9">
        <w:rPr>
          <w:sz w:val="22"/>
          <w:szCs w:val="22"/>
          <w:lang w:val="uk-UA" w:eastAsia="uk-UA"/>
        </w:rPr>
        <w:softHyphen/>
        <w:t xml:space="preserve">сязі своїх обов'язків за Договором </w:t>
      </w:r>
      <w:r w:rsidRPr="007C1DE9">
        <w:rPr>
          <w:sz w:val="22"/>
          <w:szCs w:val="22"/>
          <w:lang w:val="uk-UA"/>
        </w:rPr>
        <w:t>про відкриття кредитної лінії № 65-МВ/17 від 04.09.2017р. (надалі – Кредитний договір)</w:t>
      </w:r>
      <w:r w:rsidRPr="007C1DE9">
        <w:rPr>
          <w:sz w:val="22"/>
          <w:szCs w:val="22"/>
          <w:lang w:val="uk-UA" w:eastAsia="uk-UA"/>
        </w:rPr>
        <w:t xml:space="preserve"> згідно з умовами якого АТ "АЛЬФА-БАНК" відкрив Товариству віднов</w:t>
      </w:r>
      <w:r w:rsidRPr="007C1DE9">
        <w:rPr>
          <w:sz w:val="22"/>
          <w:szCs w:val="22"/>
          <w:lang w:val="uk-UA" w:eastAsia="uk-UA"/>
        </w:rPr>
        <w:softHyphen/>
        <w:t xml:space="preserve">лювану </w:t>
      </w:r>
      <w:proofErr w:type="spellStart"/>
      <w:r w:rsidRPr="007C1DE9">
        <w:rPr>
          <w:sz w:val="22"/>
          <w:szCs w:val="22"/>
          <w:lang w:val="uk-UA" w:eastAsia="uk-UA"/>
        </w:rPr>
        <w:t>мультивалютну</w:t>
      </w:r>
      <w:proofErr w:type="spellEnd"/>
      <w:r w:rsidRPr="007C1DE9">
        <w:rPr>
          <w:sz w:val="22"/>
          <w:szCs w:val="22"/>
          <w:lang w:val="uk-UA" w:eastAsia="uk-UA"/>
        </w:rPr>
        <w:t xml:space="preserve"> кредитну лінію з наступ</w:t>
      </w:r>
      <w:r w:rsidRPr="007C1DE9">
        <w:rPr>
          <w:sz w:val="22"/>
          <w:szCs w:val="22"/>
          <w:lang w:val="uk-UA" w:eastAsia="uk-UA"/>
        </w:rPr>
        <w:softHyphen/>
        <w:t>ними умовами: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ліміт кредитної лінії не більше, ніж сума, що еквівалентна 40 000 000 (сорок мільйонів) гривень та змінюється згідно з графіком, що передбачений у Кредитному договорі, з можливістю надання у межах кредитної лінії коштів у гривні, доларах США та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строк дії кредитної лінії не більше ніж по 31.12.2023р. (включно);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розмір процентів за користування кредитною лінією не більше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сплата процентів від простроченої суми кредиту (його частини), наданого за кредитною лінією у розмірі не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color w:val="0000FF"/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 xml:space="preserve">2.1.Уповноважити Голову правління або уповноважену ним особу на власний розсуд змінювати умови викладені в  вищезазначеній Додатковій угоді до Договору застави-1 та/або Договорі застави-1, умови пов’язані </w:t>
      </w:r>
      <w:r w:rsidRPr="007C1DE9">
        <w:rPr>
          <w:sz w:val="22"/>
          <w:szCs w:val="22"/>
          <w:lang w:val="uk-UA"/>
        </w:rPr>
        <w:lastRenderedPageBreak/>
        <w:t>з будь-якими змінами обсягу відповідальності Товариства  за Договором про відкриття кредитної лінії № 65-МВ/17 від 04.09.2017р. (надалі - Кредитний договір), в тому числі такі, внаслідок яких відбудеться  збільшення обсягу відповідальності Товариства за Додатковою угодою до Договору застави-1 та/або Договором застави-1,  зокрема, але не виключно, будь-які зміни Кредитного договору, внаслідок  яких збільшується або зменшується розмір частини (траншу) кредитної лінії, що надається Товариству/, та/або розмір процентів за користування кредитною лінією/, та/або  розмір  процентів  від простроченої суми кредиту (його частини), та/або комісійних винагород/, та/або неустойки (пені, штрафів)/, та/або будь-яких інших платежів, які Товариство згідно з Кредитним договором повинно сплачувати Банку/, зміна строку  користування  частиною (траншем) кредитної лінії/,  та інші умови Кредитного договору, виконання яких забезпечено Договором застави-1 та інші умови  Договору застави-1 та/або Додаткової угоди до Договору застави-1,  при цьому укладені додаткові угоди про внесення вищезазначених змін не потребують окремого рішення загальних зборів акціонерів про подальше затвердження.</w:t>
      </w:r>
    </w:p>
    <w:p w:rsidR="00772AA6" w:rsidRPr="007C1DE9" w:rsidRDefault="00772AA6" w:rsidP="00772A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 xml:space="preserve">3. Затвердити Додаткову угоду №3 від 14 серпня 2020 року до Договору застави рухомого майна №388/17 від 04.09.2017 р. (надалі  - Договір застави-2), укладеного Товариством із АТ “АЛЬФА-БАНК”, </w:t>
      </w:r>
      <w:r w:rsidRPr="007C1DE9">
        <w:rPr>
          <w:sz w:val="22"/>
          <w:szCs w:val="22"/>
          <w:lang w:val="uk-UA" w:eastAsia="uk-UA"/>
        </w:rPr>
        <w:t>у відповідності з якою заставою забез</w:t>
      </w:r>
      <w:r w:rsidRPr="007C1DE9">
        <w:rPr>
          <w:sz w:val="22"/>
          <w:szCs w:val="22"/>
          <w:lang w:val="uk-UA" w:eastAsia="uk-UA"/>
        </w:rPr>
        <w:softHyphen/>
        <w:t>печується виконання Товариством у повному об</w:t>
      </w:r>
      <w:r w:rsidRPr="007C1DE9">
        <w:rPr>
          <w:sz w:val="22"/>
          <w:szCs w:val="22"/>
          <w:lang w:val="uk-UA" w:eastAsia="uk-UA"/>
        </w:rPr>
        <w:softHyphen/>
        <w:t xml:space="preserve">сязі своїх обов'язків за Договором </w:t>
      </w:r>
      <w:r w:rsidRPr="007C1DE9">
        <w:rPr>
          <w:sz w:val="22"/>
          <w:szCs w:val="22"/>
          <w:lang w:val="uk-UA"/>
        </w:rPr>
        <w:t>про відкриття кредитної лінії № 65-МВ/17 від 04.09.2017р. (надалі – Кредитний договір)</w:t>
      </w:r>
      <w:r w:rsidRPr="007C1DE9">
        <w:rPr>
          <w:sz w:val="22"/>
          <w:szCs w:val="22"/>
          <w:lang w:val="uk-UA" w:eastAsia="uk-UA"/>
        </w:rPr>
        <w:t xml:space="preserve"> згідно з умовами якого АТ "АЛЬФА-БАНК" відкрив Товариству віднов</w:t>
      </w:r>
      <w:r w:rsidRPr="007C1DE9">
        <w:rPr>
          <w:sz w:val="22"/>
          <w:szCs w:val="22"/>
          <w:lang w:val="uk-UA" w:eastAsia="uk-UA"/>
        </w:rPr>
        <w:softHyphen/>
        <w:t xml:space="preserve">лювану </w:t>
      </w:r>
      <w:proofErr w:type="spellStart"/>
      <w:r w:rsidRPr="007C1DE9">
        <w:rPr>
          <w:sz w:val="22"/>
          <w:szCs w:val="22"/>
          <w:lang w:val="uk-UA" w:eastAsia="uk-UA"/>
        </w:rPr>
        <w:t>мультивалютну</w:t>
      </w:r>
      <w:proofErr w:type="spellEnd"/>
      <w:r w:rsidRPr="007C1DE9">
        <w:rPr>
          <w:sz w:val="22"/>
          <w:szCs w:val="22"/>
          <w:lang w:val="uk-UA" w:eastAsia="uk-UA"/>
        </w:rPr>
        <w:t xml:space="preserve"> кредитну лінію з наступ</w:t>
      </w:r>
      <w:r w:rsidRPr="007C1DE9">
        <w:rPr>
          <w:sz w:val="22"/>
          <w:szCs w:val="22"/>
          <w:lang w:val="uk-UA" w:eastAsia="uk-UA"/>
        </w:rPr>
        <w:softHyphen/>
        <w:t>ними умовами: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ліміт кредитної лінії не більше, ніж сума, що еквівалентна 40 000 000 (сорок мільйонів) гривень та змінюється згідно з графіком, що передбачений у Кредитному договорі, з можливістю надання у межах кредитної лінії коштів у гривні, доларах США та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строк дії кредитної лінії не більше ніж по 31.12.2023р. (включно);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розмір процентів за користування кредитною лінією не більше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сплата процентів від простроченої суми кредиту (його частини), наданого за кредитною лінією у розмірі не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євро.</w:t>
      </w:r>
    </w:p>
    <w:p w:rsidR="00772AA6" w:rsidRPr="007C1DE9" w:rsidRDefault="00772AA6" w:rsidP="00772A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 xml:space="preserve"> </w:t>
      </w:r>
    </w:p>
    <w:p w:rsidR="00772AA6" w:rsidRPr="007C1DE9" w:rsidRDefault="00772AA6" w:rsidP="00772AA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>3.1. Уповноважити Голову правління або уповноважену ним особу на власний розсуд змінювати умови викладені в  вищезазначеній Додатковій угоді до Договору застави-2 та/або Договорі застави-2, умови пов’язані з будь-якими змінами обсягу відповідальності Товариства  за Договором про відкриття кредитної лінії № 65-МВ/17 від 04.09.2017р. (надалі - Кредитний договір), в тому числі такі, внаслідок яких відбудеться  збільшення обсягу відповідальності Товариства за Додатковою угодою до Договору застави-2 та/або Договором застави-2,  зокрема, але не виключно, будь-які зміни Кредитного договору, внаслідок  яких збільшується або зменшується розмір частини (траншу) кредитної лінії, що надається Товариству/, та/або розмір процентів за користування кредитною лінією/, та/або  розмір  процентів  від простроченої суми кредиту (його частини), та/або комісійних винагород/, та/або неустойки (пені, штрафів)/, та/або будь-яких інших платежів, які Товариство згідно з Кредитним договором повинно сплачувати Банку/, зміна строку  користування  частиною (траншем) кредитної лінії/,  та інші умови Кредитного договору, виконання яких забезпечено Договором застави-2 та інші умови  Договору застави-2 та/або Додаткової угоди до Договору застави-2,  при цьому укладені додаткові угоди про внесення вищезазначених змін не потребують окремого рішення загальних зборів акціонерів про подальше затвердження.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/>
        </w:rPr>
        <w:t xml:space="preserve">4. Затвердити Додаткову угоду №3 від 14 серпня 2020 року до  Договору поруки №207-П/17 від 04.09.2017p. (надалі  - Договір поруки-1), укладеного Товариством із АТ “АЛЬФА-БАНК”, </w:t>
      </w:r>
      <w:r w:rsidRPr="007C1DE9">
        <w:rPr>
          <w:sz w:val="22"/>
          <w:szCs w:val="22"/>
          <w:lang w:val="uk-UA" w:eastAsia="uk-UA"/>
        </w:rPr>
        <w:t xml:space="preserve">у відповідності з якою порукою Товариства забезпечується виконання </w:t>
      </w:r>
      <w:r w:rsidRPr="007C1DE9">
        <w:rPr>
          <w:sz w:val="22"/>
          <w:szCs w:val="22"/>
          <w:lang w:val="uk-UA"/>
        </w:rPr>
        <w:t xml:space="preserve">ТОВАРИСТВОМ З ОБМЕЖЕНОЮ ВІДПОВІДАЛЬНІСТЮ «СУМИТЕПЛОЕНЕРГО» </w:t>
      </w:r>
      <w:r w:rsidRPr="007C1DE9">
        <w:rPr>
          <w:sz w:val="22"/>
          <w:szCs w:val="22"/>
          <w:lang w:val="uk-UA" w:eastAsia="uk-UA"/>
        </w:rPr>
        <w:t xml:space="preserve">у повному обсязі своїх обов'язків за Договором про відкриття кредитної лінії </w:t>
      </w:r>
      <w:r w:rsidRPr="007C1DE9">
        <w:rPr>
          <w:sz w:val="22"/>
          <w:szCs w:val="22"/>
          <w:lang w:val="uk-UA"/>
        </w:rPr>
        <w:t>№ 66-МВ/17 від 04.09.2017р. (надалі – Кредитний договір-1)</w:t>
      </w:r>
      <w:r w:rsidRPr="007C1DE9">
        <w:rPr>
          <w:sz w:val="22"/>
          <w:szCs w:val="22"/>
          <w:lang w:val="uk-UA" w:eastAsia="uk-UA"/>
        </w:rPr>
        <w:t xml:space="preserve">, згідно з умовами якого АТ "АЛЬФА-БАНК" (надалі - Банк) відкрив </w:t>
      </w:r>
      <w:r w:rsidRPr="007C1DE9">
        <w:rPr>
          <w:sz w:val="22"/>
          <w:szCs w:val="22"/>
          <w:lang w:val="uk-UA"/>
        </w:rPr>
        <w:t>ТОВАРИСТВУ З ОБМЕЖЕНОЮ ВІДПОВІДАЛЬНІСТЮ «СУМИТЕПЛОЕНЕРГО»</w:t>
      </w:r>
      <w:r w:rsidRPr="007C1DE9">
        <w:rPr>
          <w:sz w:val="22"/>
          <w:szCs w:val="22"/>
          <w:lang w:val="uk-UA" w:eastAsia="uk-UA"/>
        </w:rPr>
        <w:t xml:space="preserve"> (надалі – Боржник-1) відновлю</w:t>
      </w:r>
      <w:r w:rsidRPr="007C1DE9">
        <w:rPr>
          <w:sz w:val="22"/>
          <w:szCs w:val="22"/>
          <w:lang w:val="uk-UA" w:eastAsia="uk-UA"/>
        </w:rPr>
        <w:softHyphen/>
        <w:t xml:space="preserve">вану </w:t>
      </w:r>
      <w:proofErr w:type="spellStart"/>
      <w:r w:rsidRPr="007C1DE9">
        <w:rPr>
          <w:sz w:val="22"/>
          <w:szCs w:val="22"/>
          <w:lang w:val="uk-UA" w:eastAsia="uk-UA"/>
        </w:rPr>
        <w:t>мультивалютну</w:t>
      </w:r>
      <w:proofErr w:type="spellEnd"/>
      <w:r w:rsidRPr="007C1DE9">
        <w:rPr>
          <w:sz w:val="22"/>
          <w:szCs w:val="22"/>
          <w:lang w:val="uk-UA" w:eastAsia="uk-UA"/>
        </w:rPr>
        <w:t xml:space="preserve"> кредитну лінію з наступними умовами: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ліміт кредитної лінії не більше, ніж сума, що еквівалентна 10 000 000 (десять мільйонів) гривень та змінюється згідно з графіком, що передбачений у Кредитному договорі-1, з можливістю надання у межах кредитної лінії коштів у гривні, доларах США та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строк дії кредитної лінії не більше ніж по 31.12.2023р. (включно);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 xml:space="preserve">розмір процентів за користування кредитною лінією не більше 30% (тридцять процентів) річних за користування частиною кредиту наданої у гривні, та не більше 15% (п’ятнадцяти процентів) річних за </w:t>
      </w:r>
      <w:r w:rsidRPr="007C1DE9">
        <w:rPr>
          <w:sz w:val="22"/>
          <w:szCs w:val="22"/>
          <w:lang w:val="uk-UA" w:eastAsia="uk-UA"/>
        </w:rPr>
        <w:lastRenderedPageBreak/>
        <w:t>користування частиною кредиту наданою у доларах США, та не більше 15% (п’ятнадцяти процентів) річних за користування частиною кредиту наданою у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сплата процентів від простроченої суми кредиту (його частини), наданого за кредитною лінією у розмірі не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>4.1. Уповноважити Голову правління або уповноважену ним особу на власний розсуд змінювати умови викладені в  вищезазначеній Додатковій угоді до Договору поруки-1 та/або Договору поруки-1, умови пов’язані з будь-якими змінами обсягу відповідальності ТОВ «СУМИТЕПЛОЕНЕРГО» (надалі  - Боржник-1) за Договором про відкриття кредитної лінії № 66-МВ/17 від 04.09.2017р. (</w:t>
      </w:r>
      <w:proofErr w:type="spellStart"/>
      <w:r w:rsidRPr="007C1DE9">
        <w:rPr>
          <w:sz w:val="22"/>
          <w:szCs w:val="22"/>
          <w:lang w:val="uk-UA"/>
        </w:rPr>
        <w:t>далі-</w:t>
      </w:r>
      <w:proofErr w:type="spellEnd"/>
      <w:r w:rsidRPr="007C1DE9">
        <w:rPr>
          <w:sz w:val="22"/>
          <w:szCs w:val="22"/>
          <w:lang w:val="uk-UA"/>
        </w:rPr>
        <w:t xml:space="preserve"> Кредитний договір-1), що укладено між Банком та Боржником-1, в тому числі такі, внаслідок яких відбудеться  збільшення обсягу відповідальності Товариства за Договором поруки-1 та/або Додатковою угодою до Договору поруки-1,  зокрема, але не виключно, будь-які зміни Кредитного договору-1, внаслідок яких збільшується або зменшується розмір частини (траншу) кредитної лінії, що надається Боржнику-1/, та/або розмір процентів за користування кредитною лінією/, та/або  розмір  процентів  від простроченої суми кредиту (його частини), та/або комісійних винагород/, та/або неустойки (пені, штрафів)/, та/або будь-яких інших платежів, які Боржник-1 згідно з Кредитним договором-1 повинен сплачувати Банку/, зміна строку  користування  частиною (траншем) кредитної лінії/,  та інші умови Кредитного договору-1, виконання яких забезпечено Договором поруки-1 та інші умови  Договору поруки-1 та/або Додаткової угоди до Договору поруки-1,  при цьому укладені додаткові угоди про внесення вищезазначених змін не потребують окремого рішення загальних зборів акціонерів про подальше затвердження.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/>
        </w:rPr>
        <w:t xml:space="preserve">5. Затвердити Додаткову угоду №6 від 14 серпня 2020 року до  Договору поруки №193-П/17 від 04.09.2017p. (надалі  - Договір поруки-2), укладеного Товариством із АТ “АЛЬФА-БАНК”, </w:t>
      </w:r>
      <w:r w:rsidRPr="007C1DE9">
        <w:rPr>
          <w:sz w:val="22"/>
          <w:szCs w:val="22"/>
          <w:lang w:val="uk-UA" w:eastAsia="uk-UA"/>
        </w:rPr>
        <w:t xml:space="preserve">у відповідності з якою порукою Товариства забезпечується виконання </w:t>
      </w:r>
      <w:r w:rsidRPr="007C1DE9">
        <w:rPr>
          <w:sz w:val="22"/>
          <w:szCs w:val="22"/>
          <w:lang w:val="uk-UA"/>
        </w:rPr>
        <w:t xml:space="preserve">ТОВАРИСТВОМ З ОБМЕЖЕНОЮ ВІДПОВІДАЛЬНІСТЮ ФІРМА «ТЕХНОВА» </w:t>
      </w:r>
      <w:r w:rsidRPr="007C1DE9">
        <w:rPr>
          <w:sz w:val="22"/>
          <w:szCs w:val="22"/>
          <w:lang w:val="uk-UA" w:eastAsia="uk-UA"/>
        </w:rPr>
        <w:t xml:space="preserve">у повному обсязі своїх обов'язків за Договором про відкриття кредитної лінії </w:t>
      </w:r>
      <w:r w:rsidRPr="007C1DE9">
        <w:rPr>
          <w:sz w:val="22"/>
          <w:szCs w:val="22"/>
          <w:lang w:val="uk-UA"/>
        </w:rPr>
        <w:t>№ 62-МВ/17 від 04.09.2017р. (надалі – Кредитний договір-2)</w:t>
      </w:r>
      <w:r w:rsidRPr="007C1DE9">
        <w:rPr>
          <w:sz w:val="22"/>
          <w:szCs w:val="22"/>
          <w:lang w:val="uk-UA" w:eastAsia="uk-UA"/>
        </w:rPr>
        <w:t xml:space="preserve">, згідно з умовами якого АТ "АЛЬФА-БАНК" (надалі - Банк) відкрив </w:t>
      </w:r>
      <w:r w:rsidRPr="007C1DE9">
        <w:rPr>
          <w:sz w:val="22"/>
          <w:szCs w:val="22"/>
          <w:lang w:val="uk-UA"/>
        </w:rPr>
        <w:t>ТОВАРИСТВУ З ОБМЕЖЕНОЮ ВІДПОВІДАЛЬНІСТЮ ФІРМА «ТЕХНОВА»</w:t>
      </w:r>
      <w:r w:rsidRPr="007C1DE9">
        <w:rPr>
          <w:sz w:val="22"/>
          <w:szCs w:val="22"/>
          <w:lang w:val="uk-UA" w:eastAsia="uk-UA"/>
        </w:rPr>
        <w:t xml:space="preserve"> (надалі – Боржник-2) відновлю</w:t>
      </w:r>
      <w:r w:rsidRPr="007C1DE9">
        <w:rPr>
          <w:sz w:val="22"/>
          <w:szCs w:val="22"/>
          <w:lang w:val="uk-UA" w:eastAsia="uk-UA"/>
        </w:rPr>
        <w:softHyphen/>
        <w:t xml:space="preserve">вану </w:t>
      </w:r>
      <w:proofErr w:type="spellStart"/>
      <w:r w:rsidRPr="007C1DE9">
        <w:rPr>
          <w:sz w:val="22"/>
          <w:szCs w:val="22"/>
          <w:lang w:val="uk-UA" w:eastAsia="uk-UA"/>
        </w:rPr>
        <w:t>мультивалютну</w:t>
      </w:r>
      <w:proofErr w:type="spellEnd"/>
      <w:r w:rsidRPr="007C1DE9">
        <w:rPr>
          <w:sz w:val="22"/>
          <w:szCs w:val="22"/>
          <w:lang w:val="uk-UA" w:eastAsia="uk-UA"/>
        </w:rPr>
        <w:t xml:space="preserve"> кредитну лінію з наступними умовами: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ліміт кредитної лінії не більше, ніж сума, що еквівалентна 170 000 000 (сто сімдесят мільйонів) гривень та змінюється згідно з графіком, що передбачений у Кредитному договорі-2, з можливістю надання у межах кредитної лінії коштів у гривні, доларах США та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строк дії кредитної лінії не більше ніж по 31.12.2023р. (включно);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розмір процентів за користування кредитною лінією не більше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сплата процентів від простроченої суми кредиту (його частини), наданого за кредитною лінією у розмірі не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>5.1. Уповноважити Голову правління або уповноважену ним особу на власний розсуд змінювати умови викладені в  вищезазначеній Додатковій угоді до Договору поруки-2 та/або Договору поруки-2, умови пов’язані з будь-якими змінами обсягу відповідальності ТОВ ФІРМА «ТЕХНОВА» (надалі  - Боржник-2) за Договором про відкриття кредитної лінії № 62-МВ/17 від 04.09.2017р. (</w:t>
      </w:r>
      <w:proofErr w:type="spellStart"/>
      <w:r w:rsidRPr="007C1DE9">
        <w:rPr>
          <w:sz w:val="22"/>
          <w:szCs w:val="22"/>
          <w:lang w:val="uk-UA"/>
        </w:rPr>
        <w:t>далі-</w:t>
      </w:r>
      <w:proofErr w:type="spellEnd"/>
      <w:r w:rsidRPr="007C1DE9">
        <w:rPr>
          <w:sz w:val="22"/>
          <w:szCs w:val="22"/>
          <w:lang w:val="uk-UA"/>
        </w:rPr>
        <w:t xml:space="preserve"> Кредитний договір-2), що укладено між Банком та Боржником-2, в тому числі такі, внаслідок яких відбудеться  збільшення обсягу відповідальності Товариства за Договором поруки-2 та/або Додатковою угодою до Договору поруки-2,  зокрема, але не виключно, будь-які зміни Кредитного договору-2, внаслідок яких збільшується або зменшується розмір частини (траншу) кредитної лінії, що надається Боржнику-2, та/або розмір процентів за користування кредитною лінією/, та/або розмір </w:t>
      </w:r>
      <w:r w:rsidRPr="007C1DE9">
        <w:rPr>
          <w:sz w:val="22"/>
          <w:szCs w:val="22"/>
          <w:lang w:val="uk-UA" w:eastAsia="uk-UA"/>
        </w:rPr>
        <w:t xml:space="preserve">процентів від простроченої суми кредиту (його частини), </w:t>
      </w:r>
      <w:r w:rsidRPr="007C1DE9">
        <w:rPr>
          <w:sz w:val="22"/>
          <w:szCs w:val="22"/>
          <w:lang w:val="uk-UA"/>
        </w:rPr>
        <w:t>та/або комісійних винагород/, та/або неустойки (пені, штрафів)/, та/або будь-яких інших платежів, які Боржник-2 згідно з Кредитним договором-2 повинен сплачувати Банку/, зміна строку  користування  частиною (траншем) кредитної лінії/,  та інші умови Кредитного договору-2, виконання яких забезпечено Договором поруки-2 та інші умови  Договору поруки-2 та/або Додаткової угоди до Договору поруки-2,  при цьому укладені додаткові угоди  про внесення вищезазначених змін не потребують окремого рішення загальних зборів акціонерів про подальше затвердження.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/>
        </w:rPr>
        <w:t xml:space="preserve">6. Затвердити Додаткову угоду №6 від 14 серпня 2020 року до  Договору поруки №202-П/17 від 04.09.2017p. (надалі – Договір поруки-3), укладеного Товариством із АТ “АЛЬФА-БАНК”, </w:t>
      </w:r>
      <w:r w:rsidRPr="007C1DE9">
        <w:rPr>
          <w:sz w:val="22"/>
          <w:szCs w:val="22"/>
          <w:lang w:val="uk-UA" w:eastAsia="uk-UA"/>
        </w:rPr>
        <w:t xml:space="preserve">у відповідності з якою порукою </w:t>
      </w:r>
      <w:r w:rsidRPr="007C1DE9">
        <w:rPr>
          <w:sz w:val="22"/>
          <w:szCs w:val="22"/>
          <w:lang w:val="uk-UA" w:eastAsia="uk-UA"/>
        </w:rPr>
        <w:lastRenderedPageBreak/>
        <w:t xml:space="preserve">Товариства забезпечується виконання </w:t>
      </w:r>
      <w:r w:rsidRPr="007C1DE9">
        <w:rPr>
          <w:sz w:val="22"/>
          <w:szCs w:val="22"/>
          <w:lang w:val="uk-UA"/>
        </w:rPr>
        <w:t xml:space="preserve">ТОВАРИСТВОМ З ОБМЕЖЕНОЮ ВІДПОВІДАЛЬНІСТЮ «ЄВРО-РЕКОНСТРУКЦІЯ» </w:t>
      </w:r>
      <w:r w:rsidRPr="007C1DE9">
        <w:rPr>
          <w:sz w:val="22"/>
          <w:szCs w:val="22"/>
          <w:lang w:val="uk-UA" w:eastAsia="uk-UA"/>
        </w:rPr>
        <w:t xml:space="preserve">у повному обсязі своїх обов'язків за Договором про відкриття кредитної лінії </w:t>
      </w:r>
      <w:r w:rsidRPr="007C1DE9">
        <w:rPr>
          <w:sz w:val="22"/>
          <w:szCs w:val="22"/>
          <w:lang w:val="uk-UA"/>
        </w:rPr>
        <w:t>№ 64-МВ/17 від 04.09.2017р. (надалі – Кредитний договір-3)</w:t>
      </w:r>
      <w:r w:rsidRPr="007C1DE9">
        <w:rPr>
          <w:sz w:val="22"/>
          <w:szCs w:val="22"/>
          <w:lang w:val="uk-UA" w:eastAsia="uk-UA"/>
        </w:rPr>
        <w:t xml:space="preserve">, згідно з умовами якого АТ "АЛЬФА-БАНК" (надалі - Банк) відкрив </w:t>
      </w:r>
      <w:r w:rsidRPr="007C1DE9">
        <w:rPr>
          <w:sz w:val="22"/>
          <w:szCs w:val="22"/>
          <w:lang w:val="uk-UA"/>
        </w:rPr>
        <w:t>ТОВАРИСТВУ З ОБМЕЖЕНОЮ ВІДПОВІДАЛЬНІСТЮ «ЄВРО-РЕКОНСТРУКЦІЯ»</w:t>
      </w:r>
      <w:r w:rsidRPr="007C1DE9">
        <w:rPr>
          <w:sz w:val="22"/>
          <w:szCs w:val="22"/>
          <w:lang w:val="uk-UA" w:eastAsia="uk-UA"/>
        </w:rPr>
        <w:t xml:space="preserve"> (надалі – Боржник-3) відновлю</w:t>
      </w:r>
      <w:r w:rsidRPr="007C1DE9">
        <w:rPr>
          <w:sz w:val="22"/>
          <w:szCs w:val="22"/>
          <w:lang w:val="uk-UA" w:eastAsia="uk-UA"/>
        </w:rPr>
        <w:softHyphen/>
        <w:t xml:space="preserve">вану </w:t>
      </w:r>
      <w:proofErr w:type="spellStart"/>
      <w:r w:rsidRPr="007C1DE9">
        <w:rPr>
          <w:sz w:val="22"/>
          <w:szCs w:val="22"/>
          <w:lang w:val="uk-UA" w:eastAsia="uk-UA"/>
        </w:rPr>
        <w:t>мультивалютну</w:t>
      </w:r>
      <w:proofErr w:type="spellEnd"/>
      <w:r w:rsidRPr="007C1DE9">
        <w:rPr>
          <w:sz w:val="22"/>
          <w:szCs w:val="22"/>
          <w:lang w:val="uk-UA" w:eastAsia="uk-UA"/>
        </w:rPr>
        <w:t xml:space="preserve"> кредитну лінію з наступними умовами: 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ліміт кредитної лінії не більше, ніж сума, що еквівалентна 165 000 000 (сто шістдесят п’ять мільйонів) гривень та змінюється згідно з графіком, що передбачений у Кредитному договорі-3, з можливістю надання у межах кредитної лінії коштів у гривні, доларах США та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строк дії кредитної лінії не більше ніж по 31.12.2023р. (включно);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розмір процентів за користування кредитною лінією не більше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євро;</w:t>
      </w:r>
    </w:p>
    <w:p w:rsidR="00772AA6" w:rsidRPr="007C1DE9" w:rsidRDefault="00772AA6" w:rsidP="00772AA6">
      <w:pPr>
        <w:pStyle w:val="a3"/>
        <w:numPr>
          <w:ilvl w:val="0"/>
          <w:numId w:val="1"/>
        </w:numPr>
        <w:rPr>
          <w:sz w:val="22"/>
          <w:szCs w:val="22"/>
          <w:lang w:val="uk-UA" w:eastAsia="uk-UA"/>
        </w:rPr>
      </w:pPr>
      <w:r w:rsidRPr="007C1DE9">
        <w:rPr>
          <w:sz w:val="22"/>
          <w:szCs w:val="22"/>
          <w:lang w:val="uk-UA" w:eastAsia="uk-UA"/>
        </w:rPr>
        <w:t>сплата процентів від простроченої суми кредиту (його частини), наданого за кредитною лінією у розмірі не 30% (тридцять процентів) річних за користування частиною кредиту наданої у гривні, та не більше 15% (п’ятнадцяти процентів) річних за користування частиною кредиту наданою у доларах США, та не більше 15% (п’ятнадцяти процентів) річних за користування частиною кредиту наданою у євро.</w:t>
      </w: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</w:p>
    <w:p w:rsidR="00772AA6" w:rsidRPr="007C1DE9" w:rsidRDefault="00772AA6" w:rsidP="00772AA6">
      <w:pPr>
        <w:pStyle w:val="a3"/>
        <w:ind w:firstLine="0"/>
        <w:rPr>
          <w:sz w:val="22"/>
          <w:szCs w:val="22"/>
          <w:lang w:val="uk-UA"/>
        </w:rPr>
      </w:pPr>
      <w:r w:rsidRPr="007C1DE9">
        <w:rPr>
          <w:sz w:val="22"/>
          <w:szCs w:val="22"/>
          <w:lang w:val="uk-UA"/>
        </w:rPr>
        <w:t xml:space="preserve">6.1.Уповноважити Голову правління або уповноважену ним особу на власний розсуд змінювати умови викладені в  вищезазначеній Додатковій угоді до Договору поруки-3 та/або Договору поруки-3, умови пов’язані з будь-якими змінами обсягу відповідальності ТОВ «ЄВРО-РЕКОНСТРУКЦІЯ» (надалі  - Боржник-3) за Договором про відкриття кредитної лінії № 64-МВ/17 від 04.09.2017р. (далі - Кредитний договір-3), що укладено між Банком та Боржником-3, в тому числі такі, внаслідок яких відбудеться  збільшення обсягу відповідальності Товариства за Договором поруки-3 та/або Додатковою угодою до Договору поруки-3,  зокрема, але не виключно, будь-які зміни Кредитного договору-3, внаслідок  яких збільшується або зменшується розмір частини (траншу) кредитної лінії, що надається Боржнику-3, та/або розмір процентів за користування кредитною лінією/, та/або розмір </w:t>
      </w:r>
      <w:r w:rsidRPr="007C1DE9">
        <w:rPr>
          <w:sz w:val="22"/>
          <w:szCs w:val="22"/>
          <w:lang w:val="uk-UA" w:eastAsia="uk-UA"/>
        </w:rPr>
        <w:t>процентів від простроченої суми кредиту (його частини),</w:t>
      </w:r>
      <w:r w:rsidRPr="007C1DE9">
        <w:rPr>
          <w:sz w:val="22"/>
          <w:szCs w:val="22"/>
          <w:lang w:val="uk-UA"/>
        </w:rPr>
        <w:t xml:space="preserve"> та/або комісійних винагород/, та/або неустойки (пені, штрафів)/, та/або будь-яких інших платежів, які Боржник-3 згідно з Кредитним договором-3 повинен сплачувати Банку/, зміна строку  користування  частиною (траншем) кредитної лінії/,  та інші умови Кредитного договору-3, виконання яких забезпечено Договором поруки-3та інші умови Договору поруки-3 та/або Додаткової угоди до Договору поруки-3, при цьому укладені додаткові угоди про внесення вищезазначених змін не потребують окремого рішення загальних зборів акціонерів про подальше затвердження.</w:t>
      </w: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</w:p>
    <w:p w:rsidR="00772AA6" w:rsidRPr="007C1DE9" w:rsidRDefault="00772AA6" w:rsidP="00772A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</w:p>
    <w:p w:rsidR="00772AA6" w:rsidRPr="007C1DE9" w:rsidRDefault="00772AA6" w:rsidP="00772AA6">
      <w:pPr>
        <w:ind w:firstLine="708"/>
        <w:rPr>
          <w:rFonts w:ascii="Times New Roman" w:hAnsi="Times New Roman" w:cs="Times New Roman"/>
          <w:lang w:val="uk-UA"/>
        </w:rPr>
      </w:pPr>
      <w:r w:rsidRPr="007C1DE9">
        <w:rPr>
          <w:rFonts w:ascii="Times New Roman" w:hAnsi="Times New Roman" w:cs="Times New Roman"/>
          <w:lang w:val="uk-UA"/>
        </w:rPr>
        <w:t xml:space="preserve">Голова правління                                                 В.В. </w:t>
      </w:r>
      <w:proofErr w:type="spellStart"/>
      <w:r w:rsidRPr="007C1DE9">
        <w:rPr>
          <w:rFonts w:ascii="Times New Roman" w:hAnsi="Times New Roman" w:cs="Times New Roman"/>
          <w:lang w:val="uk-UA"/>
        </w:rPr>
        <w:t>Олексенко</w:t>
      </w:r>
      <w:proofErr w:type="spellEnd"/>
    </w:p>
    <w:p w:rsidR="00D835DA" w:rsidRDefault="00D835DA"/>
    <w:sectPr w:rsidR="00D835DA" w:rsidSect="008304F8">
      <w:pgSz w:w="11906" w:h="16838"/>
      <w:pgMar w:top="567" w:right="680" w:bottom="624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,Bold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D62236"/>
    <w:multiLevelType w:val="hybridMultilevel"/>
    <w:tmpl w:val="D78C90EC"/>
    <w:lvl w:ilvl="0" w:tplc="B734C57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2AA6"/>
    <w:rsid w:val="00406C74"/>
    <w:rsid w:val="00772AA6"/>
    <w:rsid w:val="00796A68"/>
    <w:rsid w:val="00D83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72AA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72AA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5907</Words>
  <Characters>33671</Characters>
  <Application>Microsoft Office Word</Application>
  <DocSecurity>0</DocSecurity>
  <Lines>280</Lines>
  <Paragraphs>78</Paragraphs>
  <ScaleCrop>false</ScaleCrop>
  <Company/>
  <LinksUpToDate>false</LinksUpToDate>
  <CharactersWithSpaces>39500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PKVL</dc:creator>
  <cp:lastModifiedBy>PKVL</cp:lastModifiedBy>
  <cp:revision>1</cp:revision>
  <dcterms:created xsi:type="dcterms:W3CDTF">2020-09-23T12:05:00Z</dcterms:created>
  <dcterms:modified xsi:type="dcterms:W3CDTF">2020-09-23T12:06:00Z</dcterms:modified>
</cp:coreProperties>
</file>